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B5F" w:rsidRPr="002338CD" w:rsidRDefault="00141B5F" w:rsidP="00141B5F">
      <w:pPr>
        <w:jc w:val="center"/>
        <w:rPr>
          <w:sz w:val="24"/>
          <w:szCs w:val="24"/>
        </w:rPr>
      </w:pPr>
      <w:proofErr w:type="gramStart"/>
      <w:r w:rsidRPr="002338CD">
        <w:rPr>
          <w:sz w:val="24"/>
          <w:szCs w:val="24"/>
        </w:rPr>
        <w:t>П</w:t>
      </w:r>
      <w:proofErr w:type="gramEnd"/>
      <w:r w:rsidRPr="002338CD">
        <w:rPr>
          <w:sz w:val="24"/>
          <w:szCs w:val="24"/>
        </w:rPr>
        <w:t xml:space="preserve"> О С Т А Н О В Л Е Н И Е</w:t>
      </w:r>
    </w:p>
    <w:p w:rsidR="00141B5F" w:rsidRPr="002338CD" w:rsidRDefault="00141B5F" w:rsidP="00141B5F">
      <w:pPr>
        <w:ind w:firstLine="397"/>
        <w:jc w:val="center"/>
        <w:rPr>
          <w:sz w:val="24"/>
          <w:szCs w:val="24"/>
        </w:rPr>
      </w:pPr>
      <w:r w:rsidRPr="002338CD">
        <w:rPr>
          <w:sz w:val="24"/>
          <w:szCs w:val="24"/>
        </w:rPr>
        <w:t xml:space="preserve"> администрации муниципального образования </w:t>
      </w:r>
    </w:p>
    <w:p w:rsidR="00141B5F" w:rsidRPr="002338CD" w:rsidRDefault="00141B5F" w:rsidP="00141B5F">
      <w:pPr>
        <w:jc w:val="center"/>
        <w:rPr>
          <w:sz w:val="24"/>
          <w:szCs w:val="24"/>
        </w:rPr>
      </w:pPr>
      <w:proofErr w:type="spellStart"/>
      <w:r w:rsidRPr="002338CD">
        <w:rPr>
          <w:sz w:val="24"/>
          <w:szCs w:val="24"/>
        </w:rPr>
        <w:t>Тимашевский</w:t>
      </w:r>
      <w:proofErr w:type="spellEnd"/>
      <w:r w:rsidRPr="002338CD">
        <w:rPr>
          <w:sz w:val="24"/>
          <w:szCs w:val="24"/>
        </w:rPr>
        <w:t xml:space="preserve"> сельсовет </w:t>
      </w:r>
      <w:proofErr w:type="spellStart"/>
      <w:r w:rsidRPr="002338CD">
        <w:rPr>
          <w:sz w:val="24"/>
          <w:szCs w:val="24"/>
        </w:rPr>
        <w:t>Сакмарский</w:t>
      </w:r>
      <w:proofErr w:type="spellEnd"/>
      <w:r w:rsidRPr="002338CD">
        <w:rPr>
          <w:sz w:val="24"/>
          <w:szCs w:val="24"/>
        </w:rPr>
        <w:t xml:space="preserve"> район</w:t>
      </w:r>
    </w:p>
    <w:p w:rsidR="00141B5F" w:rsidRPr="002338CD" w:rsidRDefault="00141B5F" w:rsidP="00141B5F">
      <w:pPr>
        <w:jc w:val="center"/>
        <w:rPr>
          <w:sz w:val="24"/>
          <w:szCs w:val="24"/>
        </w:rPr>
      </w:pPr>
      <w:r w:rsidRPr="002338CD">
        <w:rPr>
          <w:sz w:val="24"/>
          <w:szCs w:val="24"/>
        </w:rPr>
        <w:t>Оренбургской области</w:t>
      </w:r>
    </w:p>
    <w:p w:rsidR="00141B5F" w:rsidRPr="002338CD" w:rsidRDefault="00141B5F" w:rsidP="00141B5F">
      <w:pPr>
        <w:jc w:val="both"/>
        <w:rPr>
          <w:sz w:val="24"/>
          <w:szCs w:val="24"/>
        </w:rPr>
      </w:pPr>
    </w:p>
    <w:p w:rsidR="00141B5F" w:rsidRPr="002338CD" w:rsidRDefault="00141B5F" w:rsidP="00141B5F">
      <w:pPr>
        <w:jc w:val="both"/>
        <w:rPr>
          <w:sz w:val="24"/>
          <w:szCs w:val="24"/>
        </w:rPr>
      </w:pPr>
      <w:r w:rsidRPr="002338CD">
        <w:rPr>
          <w:sz w:val="24"/>
          <w:szCs w:val="24"/>
        </w:rPr>
        <w:t xml:space="preserve"> № _ 7-п___                                                                             "_</w:t>
      </w:r>
      <w:r w:rsidR="00DF6BFC">
        <w:rPr>
          <w:sz w:val="24"/>
          <w:szCs w:val="24"/>
        </w:rPr>
        <w:t>10</w:t>
      </w:r>
      <w:r w:rsidRPr="002338CD">
        <w:rPr>
          <w:sz w:val="24"/>
          <w:szCs w:val="24"/>
        </w:rPr>
        <w:t>_"_04__ 2023 г</w:t>
      </w:r>
    </w:p>
    <w:p w:rsidR="00141B5F" w:rsidRPr="002338CD" w:rsidRDefault="00141B5F" w:rsidP="00141B5F">
      <w:pPr>
        <w:jc w:val="center"/>
        <w:rPr>
          <w:color w:val="000000"/>
          <w:spacing w:val="-2"/>
          <w:sz w:val="24"/>
          <w:szCs w:val="24"/>
        </w:rPr>
      </w:pPr>
    </w:p>
    <w:p w:rsidR="00141B5F" w:rsidRPr="002338CD" w:rsidRDefault="00141B5F" w:rsidP="00141B5F">
      <w:pPr>
        <w:rPr>
          <w:sz w:val="24"/>
          <w:szCs w:val="24"/>
        </w:rPr>
      </w:pPr>
    </w:p>
    <w:p w:rsidR="00141B5F" w:rsidRPr="002338CD" w:rsidRDefault="00141B5F" w:rsidP="00141B5F">
      <w:pPr>
        <w:rPr>
          <w:sz w:val="24"/>
          <w:szCs w:val="24"/>
        </w:rPr>
      </w:pPr>
      <w:r w:rsidRPr="002338CD">
        <w:rPr>
          <w:sz w:val="24"/>
          <w:szCs w:val="24"/>
        </w:rPr>
        <w:t xml:space="preserve">                        Об утверждении административных регламентов</w:t>
      </w:r>
    </w:p>
    <w:p w:rsidR="00141B5F" w:rsidRPr="002338CD" w:rsidRDefault="00141B5F" w:rsidP="00141B5F">
      <w:pPr>
        <w:shd w:val="clear" w:color="auto" w:fill="FFFFFF"/>
        <w:tabs>
          <w:tab w:val="left" w:pos="1128"/>
        </w:tabs>
        <w:spacing w:line="322" w:lineRule="exact"/>
        <w:ind w:right="538"/>
        <w:rPr>
          <w:color w:val="000000"/>
          <w:spacing w:val="-2"/>
          <w:sz w:val="24"/>
          <w:szCs w:val="24"/>
        </w:rPr>
      </w:pPr>
    </w:p>
    <w:p w:rsidR="00141B5F" w:rsidRPr="002338CD" w:rsidRDefault="00141B5F" w:rsidP="00141B5F">
      <w:pPr>
        <w:shd w:val="clear" w:color="auto" w:fill="FFFFFF"/>
        <w:tabs>
          <w:tab w:val="left" w:pos="1128"/>
        </w:tabs>
        <w:spacing w:line="322" w:lineRule="exact"/>
        <w:ind w:right="538"/>
        <w:rPr>
          <w:color w:val="000000"/>
          <w:spacing w:val="-2"/>
          <w:sz w:val="24"/>
          <w:szCs w:val="24"/>
        </w:rPr>
      </w:pPr>
    </w:p>
    <w:p w:rsidR="00141B5F" w:rsidRPr="002338CD" w:rsidRDefault="00141B5F" w:rsidP="00141B5F">
      <w:pPr>
        <w:ind w:firstLine="567"/>
        <w:jc w:val="both"/>
        <w:rPr>
          <w:sz w:val="24"/>
          <w:szCs w:val="24"/>
        </w:rPr>
      </w:pPr>
      <w:r w:rsidRPr="002338CD">
        <w:rPr>
          <w:sz w:val="24"/>
          <w:szCs w:val="24"/>
        </w:rPr>
        <w:t xml:space="preserve">В соответствии с протоколом  №2-пр от 21.03.2023 заседания комиссии по цифровому развитию и использованию информационных технологий в Оренбургской области в целях приведения в соответствие административных регламентов предоставления типовых муниципальных услуг, ПОСТАНОВЛЯЮ: </w:t>
      </w:r>
    </w:p>
    <w:p w:rsidR="00141B5F" w:rsidRPr="002338CD" w:rsidRDefault="00141B5F" w:rsidP="00141B5F">
      <w:pPr>
        <w:pStyle w:val="21"/>
        <w:ind w:firstLine="708"/>
        <w:rPr>
          <w:sz w:val="24"/>
          <w:szCs w:val="24"/>
        </w:rPr>
      </w:pPr>
      <w:r w:rsidRPr="002338CD">
        <w:rPr>
          <w:sz w:val="24"/>
          <w:szCs w:val="24"/>
        </w:rPr>
        <w:t xml:space="preserve">1.Утрердить  административные регламенты предоставления муниципальных услуг администрацией муниципального образования </w:t>
      </w:r>
      <w:proofErr w:type="spellStart"/>
      <w:r w:rsidRPr="002338CD">
        <w:rPr>
          <w:sz w:val="24"/>
          <w:szCs w:val="24"/>
        </w:rPr>
        <w:t>Тимашевский</w:t>
      </w:r>
      <w:proofErr w:type="spellEnd"/>
      <w:r w:rsidRPr="002338CD">
        <w:rPr>
          <w:sz w:val="24"/>
          <w:szCs w:val="24"/>
        </w:rPr>
        <w:t xml:space="preserve"> сельсовет  </w:t>
      </w:r>
      <w:proofErr w:type="spellStart"/>
      <w:r w:rsidRPr="002338CD">
        <w:rPr>
          <w:sz w:val="24"/>
          <w:szCs w:val="24"/>
        </w:rPr>
        <w:t>Сакмарского</w:t>
      </w:r>
      <w:proofErr w:type="spellEnd"/>
      <w:r w:rsidRPr="002338CD">
        <w:rPr>
          <w:sz w:val="24"/>
          <w:szCs w:val="24"/>
        </w:rPr>
        <w:t xml:space="preserve"> района Оренбургской области:</w:t>
      </w:r>
    </w:p>
    <w:p w:rsidR="00141B5F" w:rsidRPr="002338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8CD">
        <w:rPr>
          <w:rFonts w:ascii="Times New Roman" w:hAnsi="Times New Roman" w:cs="Times New Roman"/>
          <w:sz w:val="24"/>
          <w:szCs w:val="24"/>
        </w:rPr>
        <w:t>1.1«Выдача разрешения на право организации розничного рынка» (приложение №1);</w:t>
      </w:r>
    </w:p>
    <w:p w:rsidR="00141B5F" w:rsidRPr="002338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8CD">
        <w:rPr>
          <w:rFonts w:ascii="Times New Roman" w:hAnsi="Times New Roman" w:cs="Times New Roman"/>
          <w:sz w:val="24"/>
          <w:szCs w:val="24"/>
        </w:rPr>
        <w:t xml:space="preserve">1.2 «Предоставление информации об объектах недвижимого имущества, находящихся в муниципальной собственности и предназначенных для сдачи в аренду» (приложение №2); </w:t>
      </w:r>
    </w:p>
    <w:p w:rsidR="00141B5F" w:rsidRPr="002338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38CD">
        <w:rPr>
          <w:rFonts w:ascii="Times New Roman" w:hAnsi="Times New Roman" w:cs="Times New Roman"/>
          <w:sz w:val="24"/>
          <w:szCs w:val="24"/>
        </w:rPr>
        <w:t>1.3 «Присвоение адреса объекту адресации, изменение и аннулирование такого адреса» (приложение №3);</w:t>
      </w:r>
    </w:p>
    <w:p w:rsidR="00141B5F" w:rsidRPr="002338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8CD">
        <w:rPr>
          <w:rFonts w:ascii="Times New Roman" w:hAnsi="Times New Roman" w:cs="Times New Roman"/>
          <w:sz w:val="24"/>
          <w:szCs w:val="24"/>
        </w:rPr>
        <w:t>1.4 «Предоставление разрешения на отклонение от предельных параметров разрешенного строительства, реконструкции объектов капитального строительства» (приложение №4);</w:t>
      </w:r>
    </w:p>
    <w:p w:rsidR="00141B5F" w:rsidRPr="002338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8CD">
        <w:rPr>
          <w:rFonts w:ascii="Times New Roman" w:hAnsi="Times New Roman" w:cs="Times New Roman"/>
          <w:sz w:val="24"/>
          <w:szCs w:val="24"/>
        </w:rPr>
        <w:t>1.5 «Предоставление разрешения на условно разрешенный вид использования земельного участка или объекта капитального строительства» (приложение №5);</w:t>
      </w:r>
    </w:p>
    <w:p w:rsidR="00141B5F" w:rsidRPr="002338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8CD">
        <w:rPr>
          <w:rFonts w:ascii="Times New Roman" w:hAnsi="Times New Roman" w:cs="Times New Roman"/>
          <w:sz w:val="24"/>
          <w:szCs w:val="24"/>
        </w:rPr>
        <w:t>1.6 «Предоставление жилого помещения по договору социального найма» (приложение №6);</w:t>
      </w:r>
    </w:p>
    <w:p w:rsidR="00141B5F" w:rsidRPr="002338CD" w:rsidRDefault="00141B5F" w:rsidP="00141B5F">
      <w:pPr>
        <w:pStyle w:val="a3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338CD">
        <w:rPr>
          <w:rFonts w:ascii="Times New Roman" w:hAnsi="Times New Roman" w:cs="Times New Roman"/>
          <w:sz w:val="24"/>
          <w:szCs w:val="24"/>
        </w:rPr>
        <w:t xml:space="preserve">1.7 </w:t>
      </w:r>
      <w:r w:rsidRPr="002338CD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 (Приложение №7);</w:t>
      </w:r>
    </w:p>
    <w:p w:rsidR="00141B5F" w:rsidRPr="002338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8CD">
        <w:rPr>
          <w:rFonts w:ascii="Times New Roman" w:eastAsiaTheme="minorEastAsia" w:hAnsi="Times New Roman" w:cs="Times New Roman"/>
          <w:sz w:val="24"/>
          <w:szCs w:val="24"/>
        </w:rPr>
        <w:t xml:space="preserve">1.8 </w:t>
      </w:r>
      <w:r w:rsidRPr="002338CD">
        <w:rPr>
          <w:rFonts w:ascii="Times New Roman" w:hAnsi="Times New Roman" w:cs="Times New Roman"/>
          <w:sz w:val="24"/>
          <w:szCs w:val="24"/>
        </w:rPr>
        <w:t>«Выдача разрешений на право вырубки зеленых насаждений» (приложение №8);</w:t>
      </w:r>
    </w:p>
    <w:p w:rsidR="00141B5F" w:rsidRPr="002338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8CD">
        <w:rPr>
          <w:rFonts w:ascii="Times New Roman" w:hAnsi="Times New Roman" w:cs="Times New Roman"/>
          <w:sz w:val="24"/>
          <w:szCs w:val="24"/>
        </w:rPr>
        <w:t>1.9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 (приложение №9);</w:t>
      </w:r>
    </w:p>
    <w:p w:rsidR="00141B5F" w:rsidRPr="002338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8CD">
        <w:rPr>
          <w:rFonts w:ascii="Times New Roman" w:hAnsi="Times New Roman" w:cs="Times New Roman"/>
          <w:sz w:val="24"/>
          <w:szCs w:val="24"/>
        </w:rPr>
        <w:t>1.10 «Принятие на учет граждан в качестве нуждающихся в жилых помещениях» (приложение №10);</w:t>
      </w:r>
    </w:p>
    <w:p w:rsidR="00141B5F" w:rsidRPr="002338CD" w:rsidRDefault="00141B5F" w:rsidP="00141B5F">
      <w:pPr>
        <w:pStyle w:val="a3"/>
        <w:ind w:firstLine="709"/>
        <w:jc w:val="both"/>
        <w:rPr>
          <w:rFonts w:ascii="Times New Roman" w:eastAsiaTheme="minorEastAsia" w:hAnsi="Times New Roman" w:cs="Times New Roman"/>
          <w:color w:val="26282F"/>
          <w:sz w:val="24"/>
          <w:szCs w:val="24"/>
          <w:lang w:eastAsia="ru-RU"/>
        </w:rPr>
      </w:pPr>
      <w:r w:rsidRPr="002338CD">
        <w:rPr>
          <w:rFonts w:ascii="Times New Roman" w:hAnsi="Times New Roman" w:cs="Times New Roman"/>
          <w:sz w:val="24"/>
          <w:szCs w:val="24"/>
        </w:rPr>
        <w:t xml:space="preserve">1.11 </w:t>
      </w:r>
      <w:r w:rsidRPr="002338CD">
        <w:rPr>
          <w:rFonts w:ascii="Times New Roman" w:eastAsiaTheme="minorEastAsia" w:hAnsi="Times New Roman" w:cs="Times New Roman"/>
          <w:color w:val="26282F"/>
          <w:sz w:val="24"/>
          <w:szCs w:val="24"/>
          <w:lang w:eastAsia="ru-RU"/>
        </w:rPr>
        <w:t xml:space="preserve">«Установка информационной вывески, согласование </w:t>
      </w:r>
      <w:proofErr w:type="spellStart"/>
      <w:proofErr w:type="gramStart"/>
      <w:r w:rsidRPr="002338CD">
        <w:rPr>
          <w:rFonts w:ascii="Times New Roman" w:eastAsiaTheme="minorEastAsia" w:hAnsi="Times New Roman" w:cs="Times New Roman"/>
          <w:color w:val="26282F"/>
          <w:sz w:val="24"/>
          <w:szCs w:val="24"/>
          <w:lang w:eastAsia="ru-RU"/>
        </w:rPr>
        <w:t>дизайн-проекта</w:t>
      </w:r>
      <w:proofErr w:type="spellEnd"/>
      <w:proofErr w:type="gramEnd"/>
      <w:r w:rsidRPr="002338CD">
        <w:rPr>
          <w:rFonts w:ascii="Times New Roman" w:eastAsiaTheme="minorEastAsia" w:hAnsi="Times New Roman" w:cs="Times New Roman"/>
          <w:color w:val="26282F"/>
          <w:sz w:val="24"/>
          <w:szCs w:val="24"/>
          <w:lang w:eastAsia="ru-RU"/>
        </w:rPr>
        <w:t xml:space="preserve"> размещения вывески» (приложение №11);</w:t>
      </w:r>
    </w:p>
    <w:p w:rsidR="00141B5F" w:rsidRPr="002338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8CD">
        <w:rPr>
          <w:rFonts w:ascii="Times New Roman" w:hAnsi="Times New Roman" w:cs="Times New Roman"/>
          <w:sz w:val="24"/>
          <w:szCs w:val="24"/>
        </w:rPr>
        <w:t>1.12  «Передача в собственность граждан занимаемых ими жилых помещений жилищного фонда (приватизация жилищного фонда)» (приложение №12).</w:t>
      </w:r>
    </w:p>
    <w:p w:rsidR="00141B5F" w:rsidRPr="002338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1B5F" w:rsidRPr="002338CD" w:rsidRDefault="00141B5F" w:rsidP="00141B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38CD">
        <w:rPr>
          <w:rFonts w:ascii="Times New Roman" w:hAnsi="Times New Roman" w:cs="Times New Roman"/>
          <w:sz w:val="24"/>
          <w:szCs w:val="24"/>
        </w:rPr>
        <w:tab/>
        <w:t>2. Постановления об утверждении административных регламентов считать утратившими силу:</w:t>
      </w:r>
    </w:p>
    <w:p w:rsidR="006D2F55" w:rsidRPr="002338CD" w:rsidRDefault="006D2F55" w:rsidP="006D2F55">
      <w:pPr>
        <w:rPr>
          <w:sz w:val="24"/>
          <w:szCs w:val="24"/>
        </w:rPr>
      </w:pPr>
      <w:r w:rsidRPr="002338CD">
        <w:rPr>
          <w:sz w:val="24"/>
          <w:szCs w:val="24"/>
        </w:rPr>
        <w:t>- от 14.02.2020 г №4-П «Об утверждении административного</w:t>
      </w:r>
      <w:r w:rsidRPr="002338CD">
        <w:rPr>
          <w:b/>
          <w:sz w:val="24"/>
          <w:szCs w:val="24"/>
        </w:rPr>
        <w:t xml:space="preserve"> </w:t>
      </w:r>
      <w:r w:rsidRPr="002338CD">
        <w:rPr>
          <w:sz w:val="24"/>
          <w:szCs w:val="24"/>
        </w:rPr>
        <w:t xml:space="preserve"> регламента</w:t>
      </w:r>
      <w:r w:rsidRPr="002338CD">
        <w:rPr>
          <w:b/>
          <w:sz w:val="24"/>
          <w:szCs w:val="24"/>
        </w:rPr>
        <w:t xml:space="preserve"> </w:t>
      </w:r>
      <w:r w:rsidRPr="002338CD">
        <w:rPr>
          <w:sz w:val="24"/>
          <w:szCs w:val="24"/>
        </w:rPr>
        <w:t xml:space="preserve"> предоставления </w:t>
      </w:r>
      <w:r w:rsidRPr="002338CD">
        <w:rPr>
          <w:sz w:val="24"/>
          <w:szCs w:val="24"/>
        </w:rPr>
        <w:lastRenderedPageBreak/>
        <w:t xml:space="preserve">муниципальной услуги «Выдача разрешения на право организации розничного рынка» </w:t>
      </w:r>
      <w:proofErr w:type="gramStart"/>
      <w:r w:rsidRPr="002338CD">
        <w:rPr>
          <w:sz w:val="24"/>
          <w:szCs w:val="24"/>
        </w:rPr>
        <w:t xml:space="preserve">( </w:t>
      </w:r>
      <w:proofErr w:type="gramEnd"/>
      <w:r w:rsidRPr="002338CD">
        <w:rPr>
          <w:sz w:val="24"/>
          <w:szCs w:val="24"/>
        </w:rPr>
        <w:t xml:space="preserve">с изменениями  и дополнениями  от 09.02.2022 г №5-П от 11.05.2022 г №17-П  ) </w:t>
      </w:r>
    </w:p>
    <w:p w:rsidR="006D2F55" w:rsidRPr="002338CD" w:rsidRDefault="006D2F55" w:rsidP="006D2F55">
      <w:pPr>
        <w:rPr>
          <w:sz w:val="24"/>
          <w:szCs w:val="24"/>
        </w:rPr>
      </w:pPr>
      <w:r w:rsidRPr="002338CD">
        <w:rPr>
          <w:sz w:val="24"/>
          <w:szCs w:val="24"/>
        </w:rPr>
        <w:t>- от 29.08.2022 №24-П «Об утверждении административного регламента</w:t>
      </w:r>
    </w:p>
    <w:p w:rsidR="006D2F55" w:rsidRPr="002338CD" w:rsidRDefault="006D2F55" w:rsidP="006D2F55">
      <w:pPr>
        <w:rPr>
          <w:sz w:val="24"/>
          <w:szCs w:val="24"/>
        </w:rPr>
      </w:pPr>
      <w:r w:rsidRPr="002338CD">
        <w:rPr>
          <w:sz w:val="24"/>
          <w:szCs w:val="24"/>
        </w:rPr>
        <w:t>предоставления муниципальной услуги «Выдача разрешения на отклонение от предельных параметров разрешенного строительства, реконструкции объектов капитального строительства»</w:t>
      </w:r>
    </w:p>
    <w:p w:rsidR="006D2F55" w:rsidRPr="002338CD" w:rsidRDefault="006D2F55" w:rsidP="006D2F55">
      <w:pPr>
        <w:rPr>
          <w:sz w:val="24"/>
          <w:szCs w:val="24"/>
        </w:rPr>
      </w:pPr>
      <w:r w:rsidRPr="002338CD">
        <w:rPr>
          <w:sz w:val="24"/>
          <w:szCs w:val="24"/>
        </w:rPr>
        <w:t>-от  29.08.2022 №23-П « Об утверждении административного регламента предоставления муниципальной услуги «Выдача разрешения на условно разрешенный вид использования земельного участка или объекта капитального строительства»</w:t>
      </w:r>
    </w:p>
    <w:p w:rsidR="004E65A5" w:rsidRPr="002338CD" w:rsidRDefault="004E65A5" w:rsidP="004E65A5">
      <w:pPr>
        <w:rPr>
          <w:sz w:val="24"/>
          <w:szCs w:val="24"/>
        </w:rPr>
      </w:pPr>
      <w:r w:rsidRPr="002338CD">
        <w:rPr>
          <w:sz w:val="24"/>
          <w:szCs w:val="24"/>
        </w:rPr>
        <w:t xml:space="preserve">- от 30.03.2022 №10-П </w:t>
      </w:r>
      <w:r w:rsidR="006D2F55" w:rsidRPr="002338CD">
        <w:rPr>
          <w:sz w:val="24"/>
          <w:szCs w:val="24"/>
        </w:rPr>
        <w:t xml:space="preserve"> «</w:t>
      </w:r>
      <w:r w:rsidRPr="002338CD">
        <w:rPr>
          <w:sz w:val="24"/>
          <w:szCs w:val="24"/>
        </w:rPr>
        <w:t xml:space="preserve">«Об утверждении Административного регламента по предоставлению муниципальной услуги «Выдача разрешения  на вырубку зеленых  насаждений на территории  муниципального образования  </w:t>
      </w:r>
      <w:proofErr w:type="spellStart"/>
      <w:r w:rsidRPr="002338CD">
        <w:rPr>
          <w:sz w:val="24"/>
          <w:szCs w:val="24"/>
        </w:rPr>
        <w:t>Тимашевский</w:t>
      </w:r>
      <w:proofErr w:type="spellEnd"/>
      <w:r w:rsidRPr="002338CD">
        <w:rPr>
          <w:sz w:val="24"/>
          <w:szCs w:val="24"/>
        </w:rPr>
        <w:t xml:space="preserve"> сельсовет  </w:t>
      </w:r>
      <w:proofErr w:type="spellStart"/>
      <w:r w:rsidRPr="002338CD">
        <w:rPr>
          <w:sz w:val="24"/>
          <w:szCs w:val="24"/>
        </w:rPr>
        <w:t>Сакмарского</w:t>
      </w:r>
      <w:proofErr w:type="spellEnd"/>
      <w:r w:rsidRPr="002338CD">
        <w:rPr>
          <w:sz w:val="24"/>
          <w:szCs w:val="24"/>
        </w:rPr>
        <w:t xml:space="preserve">  района  Оренбургской области »</w:t>
      </w:r>
    </w:p>
    <w:p w:rsidR="00141B5F" w:rsidRPr="002338CD" w:rsidRDefault="004E65A5" w:rsidP="00EA66CD">
      <w:pPr>
        <w:pStyle w:val="2"/>
      </w:pPr>
      <w:r w:rsidRPr="002338CD">
        <w:t xml:space="preserve">- от 24.08.2018 года №22-п « Об утверждении административного  регламента предоставления муниципальной услуги « Постановка на учет граждан в качестве нуждающихся в жилых помещениях, предоставляемых  по договорам социального найма  » </w:t>
      </w:r>
      <w:proofErr w:type="gramStart"/>
      <w:r w:rsidRPr="002338CD">
        <w:t xml:space="preserve">( </w:t>
      </w:r>
      <w:proofErr w:type="gramEnd"/>
      <w:r w:rsidRPr="002338CD">
        <w:t>с изменениями от 05.04.2021 г №16-П)</w:t>
      </w:r>
    </w:p>
    <w:p w:rsidR="00141B5F" w:rsidRPr="002338CD" w:rsidRDefault="00141B5F" w:rsidP="002338CD">
      <w:pPr>
        <w:shd w:val="clear" w:color="auto" w:fill="FFFFFF"/>
        <w:tabs>
          <w:tab w:val="left" w:pos="1128"/>
        </w:tabs>
        <w:spacing w:line="322" w:lineRule="exact"/>
        <w:ind w:right="538"/>
        <w:jc w:val="both"/>
        <w:rPr>
          <w:color w:val="000000"/>
          <w:spacing w:val="-2"/>
          <w:sz w:val="24"/>
          <w:szCs w:val="24"/>
        </w:rPr>
      </w:pPr>
      <w:r w:rsidRPr="002338CD">
        <w:rPr>
          <w:sz w:val="24"/>
          <w:szCs w:val="24"/>
        </w:rPr>
        <w:t xml:space="preserve">       </w:t>
      </w:r>
      <w:r w:rsidRPr="002338CD">
        <w:rPr>
          <w:color w:val="000000"/>
          <w:spacing w:val="-2"/>
          <w:sz w:val="24"/>
          <w:szCs w:val="24"/>
        </w:rPr>
        <w:t xml:space="preserve"> 3.Настоящее постановление вст</w:t>
      </w:r>
      <w:r w:rsidR="002E7863">
        <w:rPr>
          <w:color w:val="000000"/>
          <w:spacing w:val="-2"/>
          <w:sz w:val="24"/>
          <w:szCs w:val="24"/>
        </w:rPr>
        <w:t>упает в силу после официального обнародования</w:t>
      </w:r>
      <w:proofErr w:type="gramStart"/>
      <w:r w:rsidR="002E7863">
        <w:rPr>
          <w:color w:val="000000"/>
          <w:spacing w:val="-2"/>
          <w:sz w:val="24"/>
          <w:szCs w:val="24"/>
        </w:rPr>
        <w:t xml:space="preserve"> .</w:t>
      </w:r>
      <w:proofErr w:type="gramEnd"/>
    </w:p>
    <w:p w:rsidR="00141B5F" w:rsidRPr="002338CD" w:rsidRDefault="002338CD" w:rsidP="002338CD">
      <w:pPr>
        <w:shd w:val="clear" w:color="auto" w:fill="FFFFFF"/>
        <w:tabs>
          <w:tab w:val="left" w:pos="1128"/>
        </w:tabs>
        <w:spacing w:line="322" w:lineRule="exact"/>
        <w:ind w:right="538"/>
        <w:jc w:val="both"/>
        <w:rPr>
          <w:color w:val="000000"/>
          <w:spacing w:val="-15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     </w:t>
      </w:r>
      <w:r w:rsidR="00141B5F" w:rsidRPr="002338CD">
        <w:rPr>
          <w:color w:val="000000"/>
          <w:spacing w:val="-2"/>
          <w:sz w:val="24"/>
          <w:szCs w:val="24"/>
        </w:rPr>
        <w:t xml:space="preserve"> 4.</w:t>
      </w:r>
      <w:proofErr w:type="gramStart"/>
      <w:r w:rsidR="00141B5F" w:rsidRPr="002338CD">
        <w:rPr>
          <w:color w:val="000000"/>
          <w:spacing w:val="-2"/>
          <w:sz w:val="24"/>
          <w:szCs w:val="24"/>
        </w:rPr>
        <w:t>Контроль за</w:t>
      </w:r>
      <w:proofErr w:type="gramEnd"/>
      <w:r w:rsidR="00141B5F" w:rsidRPr="002338CD">
        <w:rPr>
          <w:color w:val="000000"/>
          <w:spacing w:val="-2"/>
          <w:sz w:val="24"/>
          <w:szCs w:val="24"/>
        </w:rPr>
        <w:t xml:space="preserve"> исполнением данного  постановления  оставляю за</w:t>
      </w:r>
      <w:r w:rsidR="00141B5F" w:rsidRPr="002338CD">
        <w:rPr>
          <w:color w:val="000000"/>
          <w:spacing w:val="-2"/>
          <w:sz w:val="24"/>
          <w:szCs w:val="24"/>
        </w:rPr>
        <w:br/>
      </w:r>
      <w:r w:rsidR="00141B5F" w:rsidRPr="002338CD">
        <w:rPr>
          <w:color w:val="000000"/>
          <w:spacing w:val="-6"/>
          <w:sz w:val="24"/>
          <w:szCs w:val="24"/>
        </w:rPr>
        <w:t>собой.</w:t>
      </w:r>
    </w:p>
    <w:p w:rsidR="00141B5F" w:rsidRPr="002338CD" w:rsidRDefault="00141B5F" w:rsidP="002338CD">
      <w:pPr>
        <w:shd w:val="clear" w:color="auto" w:fill="FFFFFF"/>
        <w:tabs>
          <w:tab w:val="left" w:pos="1128"/>
        </w:tabs>
        <w:spacing w:line="322" w:lineRule="exact"/>
        <w:ind w:right="538"/>
        <w:jc w:val="both"/>
        <w:rPr>
          <w:color w:val="000000"/>
          <w:spacing w:val="-6"/>
          <w:sz w:val="24"/>
          <w:szCs w:val="24"/>
        </w:rPr>
      </w:pPr>
    </w:p>
    <w:p w:rsidR="00141B5F" w:rsidRPr="002338CD" w:rsidRDefault="00141B5F" w:rsidP="00141B5F">
      <w:pPr>
        <w:shd w:val="clear" w:color="auto" w:fill="FFFFFF"/>
        <w:tabs>
          <w:tab w:val="left" w:pos="1128"/>
        </w:tabs>
        <w:spacing w:line="322" w:lineRule="exact"/>
        <w:ind w:right="538"/>
        <w:rPr>
          <w:color w:val="000000"/>
          <w:spacing w:val="-6"/>
          <w:sz w:val="24"/>
          <w:szCs w:val="24"/>
        </w:rPr>
      </w:pPr>
    </w:p>
    <w:p w:rsidR="00141B5F" w:rsidRPr="00EA66CD" w:rsidRDefault="00141B5F" w:rsidP="00141B5F">
      <w:pPr>
        <w:shd w:val="clear" w:color="auto" w:fill="FFFFFF"/>
        <w:tabs>
          <w:tab w:val="left" w:pos="1128"/>
        </w:tabs>
        <w:spacing w:line="322" w:lineRule="exact"/>
        <w:ind w:right="538"/>
        <w:rPr>
          <w:color w:val="000000"/>
          <w:spacing w:val="-6"/>
          <w:sz w:val="24"/>
          <w:szCs w:val="24"/>
        </w:rPr>
      </w:pPr>
      <w:r w:rsidRPr="00EA66CD">
        <w:rPr>
          <w:color w:val="000000"/>
          <w:spacing w:val="-6"/>
          <w:sz w:val="24"/>
          <w:szCs w:val="24"/>
        </w:rPr>
        <w:t>Глава администрации                                                            М.А.Ильин</w:t>
      </w:r>
    </w:p>
    <w:p w:rsidR="00EA66CD" w:rsidRPr="00EA66CD" w:rsidRDefault="00EA66CD" w:rsidP="00141B5F">
      <w:pPr>
        <w:shd w:val="clear" w:color="auto" w:fill="FFFFFF"/>
        <w:tabs>
          <w:tab w:val="left" w:pos="1128"/>
        </w:tabs>
        <w:spacing w:line="322" w:lineRule="exact"/>
        <w:ind w:right="538"/>
        <w:rPr>
          <w:color w:val="000000"/>
          <w:spacing w:val="-15"/>
          <w:sz w:val="24"/>
          <w:szCs w:val="24"/>
        </w:rPr>
      </w:pPr>
    </w:p>
    <w:p w:rsidR="00EA66CD" w:rsidRDefault="00EA66CD" w:rsidP="00141B5F">
      <w:pPr>
        <w:pStyle w:val="a3"/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141B5F" w:rsidRPr="00EA66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EA66CD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Разослано: в дело, администрация района, прокуратура</w:t>
      </w:r>
    </w:p>
    <w:p w:rsidR="00141B5F" w:rsidRPr="00EA66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141B5F" w:rsidRPr="00EA66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141B5F" w:rsidRPr="00EA66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141B5F" w:rsidRPr="00EA66CD" w:rsidRDefault="00141B5F" w:rsidP="00141B5F">
      <w:pPr>
        <w:pStyle w:val="a3"/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141B5F" w:rsidRPr="002338CD" w:rsidRDefault="00141B5F" w:rsidP="00141B5F">
      <w:pPr>
        <w:pStyle w:val="a3"/>
        <w:ind w:firstLine="709"/>
        <w:jc w:val="both"/>
        <w:rPr>
          <w:color w:val="000000"/>
          <w:spacing w:val="2"/>
          <w:sz w:val="24"/>
          <w:szCs w:val="24"/>
        </w:rPr>
      </w:pPr>
    </w:p>
    <w:p w:rsidR="00C9179B" w:rsidRPr="002338CD" w:rsidRDefault="00C9179B">
      <w:pPr>
        <w:rPr>
          <w:sz w:val="24"/>
          <w:szCs w:val="24"/>
        </w:rPr>
      </w:pPr>
    </w:p>
    <w:sectPr w:rsidR="00C9179B" w:rsidRPr="002338CD" w:rsidSect="00C91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E76" w:rsidRDefault="00A25E76" w:rsidP="002338CD">
      <w:r>
        <w:separator/>
      </w:r>
    </w:p>
  </w:endnote>
  <w:endnote w:type="continuationSeparator" w:id="0">
    <w:p w:rsidR="00A25E76" w:rsidRDefault="00A25E76" w:rsidP="00233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E76" w:rsidRDefault="00A25E76" w:rsidP="002338CD">
      <w:r>
        <w:separator/>
      </w:r>
    </w:p>
  </w:footnote>
  <w:footnote w:type="continuationSeparator" w:id="0">
    <w:p w:rsidR="00A25E76" w:rsidRDefault="00A25E76" w:rsidP="002338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1B5F"/>
    <w:rsid w:val="00141B5F"/>
    <w:rsid w:val="002338CD"/>
    <w:rsid w:val="002E7863"/>
    <w:rsid w:val="004E65A5"/>
    <w:rsid w:val="0060172E"/>
    <w:rsid w:val="006D2F55"/>
    <w:rsid w:val="00777697"/>
    <w:rsid w:val="00943B4A"/>
    <w:rsid w:val="00A2574A"/>
    <w:rsid w:val="00A25E76"/>
    <w:rsid w:val="00C9179B"/>
    <w:rsid w:val="00CA1544"/>
    <w:rsid w:val="00DF6BFC"/>
    <w:rsid w:val="00EA66CD"/>
    <w:rsid w:val="00F026B7"/>
    <w:rsid w:val="00F33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B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41B5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141B5F"/>
  </w:style>
  <w:style w:type="paragraph" w:customStyle="1" w:styleId="21">
    <w:name w:val="Основной текст 21"/>
    <w:basedOn w:val="a"/>
    <w:rsid w:val="00141B5F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customStyle="1" w:styleId="ConsPlusNormal">
    <w:name w:val="ConsPlusNormal"/>
    <w:rsid w:val="00141B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rmal">
    <w:name w:val="ConsNormal"/>
    <w:rsid w:val="004E65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Без интервала2"/>
    <w:rsid w:val="004E6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338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33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338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338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9</cp:revision>
  <cp:lastPrinted>2023-04-24T10:35:00Z</cp:lastPrinted>
  <dcterms:created xsi:type="dcterms:W3CDTF">2023-04-24T04:00:00Z</dcterms:created>
  <dcterms:modified xsi:type="dcterms:W3CDTF">2023-05-02T08:53:00Z</dcterms:modified>
</cp:coreProperties>
</file>